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Enabling and Adapting the Science Curriculum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</w:t>
      </w:r>
      <w:r w:rsidDel="00000000" w:rsidR="00000000" w:rsidRPr="00000000">
        <w:rPr>
          <w:sz w:val="24"/>
          <w:szCs w:val="24"/>
          <w:rtl w:val="0"/>
        </w:rPr>
        <w:t xml:space="preserve"> Allendale Primary School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we are able to support SEND and less experienced learners in the Science curriculum on a personalised approach that can include: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 – teaching of topic vocabulary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Pre-teaching/Pre reading of topic content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Pre-exposure to lesson content/equipment to engage interest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hooks to engage visual learners e.g model, picture, object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Focus on oracy – well managed environmental background noise.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Personalised vocab mat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Sentence stems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a therapeutic classroom to create a calm learning environment.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Opportunities for repetition and over learning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Mixed ability peer pairings/groupings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Dyslexia friendly strategies for reading and writing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Modelled ‘thinking out loud’ to scaffold problem solving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Supporting transitions within Science lessons from one activity to another e.g with pre -</w:t>
      </w:r>
      <w:r w:rsidDel="00000000" w:rsidR="00000000" w:rsidRPr="00000000">
        <w:rPr>
          <w:sz w:val="24"/>
          <w:szCs w:val="24"/>
          <w:rtl w:val="0"/>
        </w:rPr>
        <w:t xml:space="preserve">empting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 a sensory break.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scaffolding to further break down tasks and learning into smaller steps.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the outdoor environment for learning.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examples to use as a model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Scaffolded recording e/g use of scribe or video recording/word processing tool.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15925" cy="111570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5925" cy="11157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220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fALvxNvRiM2lhVUdAfPkw4KzRQ==">AMUW2mVviHR0AofMHBcYfCB62eLIkZcNEuZ3eKyLN3XR8kGT8edXCUrsva/ra/PGk9hbsgyJP1KWvBo++xAo+bAkER9RG6CO/LJe8oqWawt2vqYTrRN+EFA=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2023-01-29T14:11:00Z</dcterms:created>
  <dc:creator>Louise Storey</dc:creator>
</cp:coreProperties>
</file>